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A55C5" w14:textId="77777777" w:rsidR="00765DF6" w:rsidRPr="007116B8" w:rsidRDefault="007116B8" w:rsidP="007116B8">
      <w:pPr>
        <w:jc w:val="right"/>
      </w:pPr>
      <w:r w:rsidRPr="007116B8">
        <w:t xml:space="preserve">Postępowanie: </w:t>
      </w:r>
      <w:r w:rsidRPr="007116B8">
        <w:tab/>
        <w:t>OSZ.Z-15.2431.8.2025</w:t>
      </w:r>
    </w:p>
    <w:p w14:paraId="7039098E" w14:textId="77777777" w:rsidR="007116B8" w:rsidRDefault="00765DF6">
      <w:pPr>
        <w:rPr>
          <w:b/>
        </w:rPr>
      </w:pPr>
      <w:r>
        <w:rPr>
          <w:b/>
        </w:rPr>
        <w:t xml:space="preserve">                                                              </w:t>
      </w:r>
    </w:p>
    <w:p w14:paraId="5730861F" w14:textId="77777777" w:rsidR="007116B8" w:rsidRPr="00525C08" w:rsidRDefault="00E13463" w:rsidP="007116B8">
      <w:pPr>
        <w:jc w:val="center"/>
        <w:rPr>
          <w:b/>
        </w:rPr>
      </w:pPr>
      <w:r w:rsidRPr="00525C08">
        <w:rPr>
          <w:b/>
        </w:rPr>
        <w:t>OPIS PRZEDMIOTU ZAMÓWIENIA</w:t>
      </w:r>
      <w:r w:rsidR="007116B8">
        <w:rPr>
          <w:b/>
        </w:rPr>
        <w:br/>
      </w:r>
    </w:p>
    <w:p w14:paraId="7B962A1A" w14:textId="77777777" w:rsidR="004F3631" w:rsidRDefault="00E13463" w:rsidP="00622199">
      <w:pPr>
        <w:jc w:val="both"/>
      </w:pPr>
      <w:r w:rsidRPr="00765DF6">
        <w:t>Opis przedmiotu zamówienia (OPZ)</w:t>
      </w:r>
      <w:r>
        <w:t xml:space="preserve"> stanowi obowiązujący dokument przy zlecaniu i realizacji wywozu niecz</w:t>
      </w:r>
      <w:r w:rsidR="00177DBA">
        <w:t xml:space="preserve">ystości płynnych </w:t>
      </w:r>
      <w:r w:rsidR="00177DBA" w:rsidRPr="00177DBA">
        <w:t xml:space="preserve">z posesji Zamawiającego Obwód Drogowy Rurka: ul. Granitowa 2, </w:t>
      </w:r>
      <w:r w:rsidR="00177DBA">
        <w:br/>
      </w:r>
      <w:r w:rsidR="00177DBA" w:rsidRPr="00177DBA">
        <w:t>72-100 Łozienica do stacji zlewczej</w:t>
      </w:r>
      <w:r w:rsidR="00177DBA">
        <w:t>.</w:t>
      </w:r>
    </w:p>
    <w:p w14:paraId="4ADA154A" w14:textId="77777777" w:rsidR="004F3631" w:rsidRDefault="00E13463" w:rsidP="00622199">
      <w:pPr>
        <w:jc w:val="both"/>
      </w:pPr>
      <w:r>
        <w:t xml:space="preserve"> </w:t>
      </w:r>
      <w:r w:rsidRPr="004F3631">
        <w:rPr>
          <w:b/>
        </w:rPr>
        <w:t>Przedmiotem zamówienia jest:</w:t>
      </w:r>
      <w:r>
        <w:t xml:space="preserve"> </w:t>
      </w:r>
    </w:p>
    <w:p w14:paraId="2B6F9CD0" w14:textId="77777777" w:rsidR="00622199" w:rsidRDefault="00525C08" w:rsidP="00622199">
      <w:pPr>
        <w:jc w:val="both"/>
      </w:pPr>
      <w:r>
        <w:t xml:space="preserve">1. </w:t>
      </w:r>
      <w:r w:rsidRPr="00622199">
        <w:t>Miejsce odbioru objęte zamówieniem:</w:t>
      </w:r>
      <w:r>
        <w:t xml:space="preserve"> </w:t>
      </w:r>
    </w:p>
    <w:p w14:paraId="73DFA4BC" w14:textId="77777777" w:rsidR="004F3631" w:rsidRDefault="00177DBA" w:rsidP="00622199">
      <w:pPr>
        <w:jc w:val="both"/>
      </w:pPr>
      <w:r>
        <w:t>W</w:t>
      </w:r>
      <w:r w:rsidR="00E13463">
        <w:t>ywóz nieczystości płynnych</w:t>
      </w:r>
      <w:r w:rsidR="00F5008C">
        <w:t>,</w:t>
      </w:r>
      <w:r w:rsidR="00E13463">
        <w:t xml:space="preserve"> </w:t>
      </w:r>
      <w:r w:rsidR="00F5008C">
        <w:rPr>
          <w:rFonts w:ascii="Calibri" w:hAnsi="Calibri"/>
        </w:rPr>
        <w:t>m</w:t>
      </w:r>
      <w:r w:rsidR="00F5008C" w:rsidRPr="00E43900">
        <w:rPr>
          <w:rFonts w:ascii="Calibri" w:hAnsi="Calibri"/>
        </w:rPr>
        <w:t xml:space="preserve">aksymalny planowany wywóz wynosi </w:t>
      </w:r>
      <w:r>
        <w:t>900</w:t>
      </w:r>
      <w:r w:rsidR="00F5008C">
        <w:t xml:space="preserve"> m</w:t>
      </w:r>
      <w:r w:rsidR="00F5008C" w:rsidRPr="00622199">
        <w:rPr>
          <w:vertAlign w:val="superscript"/>
        </w:rPr>
        <w:t>3</w:t>
      </w:r>
      <w:r w:rsidR="00F5008C">
        <w:t xml:space="preserve"> </w:t>
      </w:r>
      <w:r w:rsidR="00F5008C">
        <w:rPr>
          <w:rFonts w:ascii="Calibri" w:hAnsi="Calibri"/>
        </w:rPr>
        <w:t>(24 miesiące)</w:t>
      </w:r>
      <w:r w:rsidR="00525C08">
        <w:t xml:space="preserve"> </w:t>
      </w:r>
      <w:r>
        <w:br/>
      </w:r>
      <w:r w:rsidR="00E13463">
        <w:t>do stacji zlewnej/oczyszczalni ścieków ze zbiornik</w:t>
      </w:r>
      <w:r w:rsidR="004F3631">
        <w:t>a</w:t>
      </w:r>
      <w:r w:rsidR="00E13463">
        <w:t xml:space="preserve"> bezodpływow</w:t>
      </w:r>
      <w:r w:rsidR="00525C08">
        <w:t>ego</w:t>
      </w:r>
      <w:r w:rsidR="00E13463">
        <w:t xml:space="preserve"> o pojemności </w:t>
      </w:r>
      <w:r>
        <w:t xml:space="preserve">60 </w:t>
      </w:r>
      <w:r w:rsidR="00E13463">
        <w:t>m</w:t>
      </w:r>
      <w:r w:rsidR="00E13463" w:rsidRPr="00622199">
        <w:rPr>
          <w:vertAlign w:val="superscript"/>
        </w:rPr>
        <w:t xml:space="preserve">3 </w:t>
      </w:r>
      <w:r w:rsidR="00E13463">
        <w:t>zlokalizowan</w:t>
      </w:r>
      <w:r w:rsidR="004F3631">
        <w:t>ego</w:t>
      </w:r>
      <w:r w:rsidR="00E13463">
        <w:t xml:space="preserve"> </w:t>
      </w:r>
      <w:r w:rsidR="00525C08">
        <w:t xml:space="preserve">na </w:t>
      </w:r>
      <w:r>
        <w:t>posesji</w:t>
      </w:r>
      <w:r w:rsidRPr="00177DBA">
        <w:t xml:space="preserve"> Zamawiającego Obwód Drogowy Rurka: ul. Granitowa 2, </w:t>
      </w:r>
      <w:r>
        <w:t>72-100 Łozienica.</w:t>
      </w:r>
    </w:p>
    <w:p w14:paraId="65BFC3F2" w14:textId="77777777" w:rsidR="00622199" w:rsidRDefault="00622199" w:rsidP="00622199">
      <w:pPr>
        <w:jc w:val="both"/>
      </w:pPr>
      <w:r>
        <w:t>2</w:t>
      </w:r>
      <w:r w:rsidR="00E13463">
        <w:t>. Sprzęt.</w:t>
      </w:r>
    </w:p>
    <w:p w14:paraId="08CCFA4D" w14:textId="77777777" w:rsidR="004F3631" w:rsidRDefault="00E13463" w:rsidP="00622199">
      <w:pPr>
        <w:jc w:val="both"/>
      </w:pPr>
      <w:r>
        <w:t xml:space="preserve"> Wykonawca powinien dysponować sprzętem umożliwiającym wykonanie usługi w sposób ciągły</w:t>
      </w:r>
      <w:r w:rsidR="00622199">
        <w:t xml:space="preserve">                       </w:t>
      </w:r>
      <w:r>
        <w:t xml:space="preserve"> i niezawodny – samochód cysternę do przewozu nieczystości płynnych</w:t>
      </w:r>
      <w:r w:rsidR="00F5008C">
        <w:t xml:space="preserve">, </w:t>
      </w:r>
      <w:r>
        <w:t xml:space="preserve"> posiadać zalegalizowany licznik pobieranych nieczystości, pompę oraz przewód </w:t>
      </w:r>
      <w:r w:rsidR="00A60BEA">
        <w:t xml:space="preserve">odpowiedniej długości </w:t>
      </w:r>
      <w:r>
        <w:t>do poboru nieczystości płynnych.</w:t>
      </w:r>
    </w:p>
    <w:p w14:paraId="3AAB1837" w14:textId="77777777" w:rsidR="00622199" w:rsidRDefault="00E13463" w:rsidP="00622199">
      <w:pPr>
        <w:jc w:val="both"/>
      </w:pPr>
      <w:r>
        <w:t xml:space="preserve"> </w:t>
      </w:r>
      <w:r w:rsidR="00622199">
        <w:t>3</w:t>
      </w:r>
      <w:r>
        <w:t xml:space="preserve">. Transport. </w:t>
      </w:r>
    </w:p>
    <w:p w14:paraId="50CCD151" w14:textId="786781E0" w:rsidR="00F5008C" w:rsidRDefault="00F5008C" w:rsidP="00622199">
      <w:pPr>
        <w:jc w:val="both"/>
        <w:rPr>
          <w:rFonts w:ascii="Calibri" w:hAnsi="Calibri"/>
        </w:rPr>
      </w:pPr>
      <w:r w:rsidRPr="00E43900">
        <w:rPr>
          <w:rFonts w:ascii="Calibri" w:hAnsi="Calibri"/>
        </w:rPr>
        <w:t>Wywóz nieczystości płynnych pojazdami asenizacyjnymi spełniającymi wymogi określone przepisami prawa o ruchu drogowym posiadającymi aktualne badania techniczne uprawniające do wywozu nieczystości płynnych (Rozporządzenie Ministra Infrastruktury z dnia 12 listopada 2002 r. w sprawie wymagań dla pojazdów asenizacyjnych</w:t>
      </w:r>
      <w:r w:rsidR="00E85B1C">
        <w:rPr>
          <w:rFonts w:ascii="Calibri" w:hAnsi="Calibri"/>
        </w:rPr>
        <w:t>,</w:t>
      </w:r>
      <w:r w:rsidRPr="00E43900">
        <w:rPr>
          <w:rFonts w:ascii="Calibri" w:hAnsi="Calibri"/>
        </w:rPr>
        <w:t xml:space="preserve"> Dz.U. Nr 193 poz. 1617)</w:t>
      </w:r>
    </w:p>
    <w:p w14:paraId="5C86FA5F" w14:textId="77777777" w:rsidR="004F3631" w:rsidRDefault="00E13463" w:rsidP="00622199">
      <w:pPr>
        <w:jc w:val="both"/>
      </w:pPr>
      <w:r>
        <w:t xml:space="preserve"> </w:t>
      </w:r>
      <w:r w:rsidR="00622199">
        <w:t>4</w:t>
      </w:r>
      <w:r>
        <w:t>. Wykonanie usługi</w:t>
      </w:r>
      <w:r w:rsidR="007116B8">
        <w:t>:</w:t>
      </w:r>
    </w:p>
    <w:p w14:paraId="41400892" w14:textId="6C2A3D29" w:rsidR="004F3631" w:rsidRDefault="00E13463" w:rsidP="000C6B52">
      <w:pPr>
        <w:jc w:val="both"/>
      </w:pPr>
      <w:r>
        <w:t xml:space="preserve"> a)</w:t>
      </w:r>
      <w:r w:rsidR="004F3631">
        <w:t xml:space="preserve"> </w:t>
      </w:r>
      <w:r w:rsidR="007116B8">
        <w:t>R</w:t>
      </w:r>
      <w:r>
        <w:t>ealiz</w:t>
      </w:r>
      <w:r w:rsidR="004F3631">
        <w:t>acja zamówienia</w:t>
      </w:r>
      <w:r w:rsidR="007116B8">
        <w:t xml:space="preserve">: </w:t>
      </w:r>
      <w:r w:rsidR="00E85B1C">
        <w:t xml:space="preserve">maksymalnie </w:t>
      </w:r>
      <w:r w:rsidR="007116B8">
        <w:t>24 miesiące</w:t>
      </w:r>
      <w:r w:rsidR="000C6B52">
        <w:t xml:space="preserve"> od dnia  podpisania umowy lub do wyczerpania kwoty o której mowa w § 3,  zależnie od tego, która z tych okoliczności wystąpi wcześniej.</w:t>
      </w:r>
    </w:p>
    <w:p w14:paraId="50959EC2" w14:textId="77777777" w:rsidR="004F3631" w:rsidRDefault="00E13463" w:rsidP="00622199">
      <w:pPr>
        <w:jc w:val="both"/>
      </w:pPr>
      <w:r>
        <w:t>Zamawiający będzie zlecał od</w:t>
      </w:r>
      <w:r w:rsidR="00177DBA">
        <w:t xml:space="preserve">biór nieczystości telefonicznie. </w:t>
      </w:r>
      <w:r>
        <w:t>Wykonawca jest zobow</w:t>
      </w:r>
      <w:r w:rsidR="007116B8">
        <w:t xml:space="preserve">iązany </w:t>
      </w:r>
      <w:r w:rsidR="007116B8">
        <w:br/>
        <w:t>do opróżnienia zbiornika</w:t>
      </w:r>
      <w:r>
        <w:t xml:space="preserve"> </w:t>
      </w:r>
      <w:r w:rsidR="007116B8" w:rsidRPr="007116B8">
        <w:t>w dniu następnym po zgłoszeniu telefonicznym wywozu nieczystości ciekłych max do 72 godz.</w:t>
      </w:r>
    </w:p>
    <w:p w14:paraId="16F84A87" w14:textId="77777777" w:rsidR="004F3631" w:rsidRDefault="00622199" w:rsidP="00622199">
      <w:pPr>
        <w:jc w:val="both"/>
      </w:pPr>
      <w:r>
        <w:t>b</w:t>
      </w:r>
      <w:r w:rsidR="00E13463">
        <w:t xml:space="preserve">) Wykonawca jest zobowiązany do zapewnienia usługi objętej umową przez osoby posiadające stosowne kwalifikacje i uprawnienia. </w:t>
      </w:r>
    </w:p>
    <w:p w14:paraId="4E4FCC8C" w14:textId="77777777" w:rsidR="00765DF6" w:rsidRDefault="00622199" w:rsidP="00622199">
      <w:pPr>
        <w:jc w:val="both"/>
      </w:pPr>
      <w:r>
        <w:t>c</w:t>
      </w:r>
      <w:r w:rsidR="00525C08">
        <w:t xml:space="preserve">) Odbiór nieczystości płynnych </w:t>
      </w:r>
      <w:r w:rsidR="0017592D">
        <w:t>od poniedziałku do piątku</w:t>
      </w:r>
      <w:r w:rsidR="007116B8">
        <w:t xml:space="preserve"> w godzinach od 8</w:t>
      </w:r>
      <w:r w:rsidR="00E13463" w:rsidRPr="00622199">
        <w:rPr>
          <w:vertAlign w:val="superscript"/>
        </w:rPr>
        <w:t>00</w:t>
      </w:r>
      <w:r>
        <w:t xml:space="preserve"> do 15</w:t>
      </w:r>
      <w:r w:rsidR="00E13463" w:rsidRPr="00622199">
        <w:rPr>
          <w:vertAlign w:val="superscript"/>
        </w:rPr>
        <w:t>00</w:t>
      </w:r>
      <w:r w:rsidR="00765DF6">
        <w:t>.</w:t>
      </w:r>
    </w:p>
    <w:p w14:paraId="6666F6D7" w14:textId="294189B3" w:rsidR="004F3631" w:rsidRDefault="00E13463" w:rsidP="00622199">
      <w:pPr>
        <w:jc w:val="both"/>
      </w:pPr>
      <w:r>
        <w:t>Po zrealizowaniu usługi Wykonawca jest zobowiązany do dostarczenia wraz z fakturą</w:t>
      </w:r>
      <w:r w:rsidR="002F379A">
        <w:t xml:space="preserve"> </w:t>
      </w:r>
      <w:r w:rsidR="00765DF6">
        <w:t>karty odbioru nieczystości</w:t>
      </w:r>
      <w:r w:rsidR="00E85B1C">
        <w:t>,</w:t>
      </w:r>
      <w:r w:rsidR="006307A5">
        <w:t xml:space="preserve"> </w:t>
      </w:r>
      <w:r w:rsidR="002F379A">
        <w:t>potwierdz</w:t>
      </w:r>
      <w:r w:rsidR="00765DF6">
        <w:t>ając</w:t>
      </w:r>
      <w:r w:rsidR="00E85B1C">
        <w:t>ej</w:t>
      </w:r>
      <w:r w:rsidR="002F379A">
        <w:t xml:space="preserve"> wykonani</w:t>
      </w:r>
      <w:r w:rsidR="00E85B1C">
        <w:t>e</w:t>
      </w:r>
      <w:r w:rsidR="002F379A">
        <w:t xml:space="preserve"> usługi z ilością rzeczywiście odebranych ścieków</w:t>
      </w:r>
      <w:r w:rsidR="00622199">
        <w:t>, potwierdzone</w:t>
      </w:r>
      <w:r w:rsidR="00A60BEA">
        <w:t>j</w:t>
      </w:r>
      <w:r w:rsidR="00622199">
        <w:t xml:space="preserve"> przez pracownika Zamawiającego.</w:t>
      </w:r>
      <w:r w:rsidR="002F379A">
        <w:t xml:space="preserve"> </w:t>
      </w:r>
    </w:p>
    <w:p w14:paraId="17188A19" w14:textId="77777777" w:rsidR="00765DF6" w:rsidRDefault="00622199" w:rsidP="00622199">
      <w:pPr>
        <w:jc w:val="both"/>
      </w:pPr>
      <w:r>
        <w:t>5</w:t>
      </w:r>
      <w:r w:rsidR="00E13463">
        <w:t xml:space="preserve">. </w:t>
      </w:r>
      <w:r w:rsidR="00E13463" w:rsidRPr="00525C08">
        <w:t>Obmiar i odbiór usługi.</w:t>
      </w:r>
      <w:r w:rsidR="00E13463">
        <w:t xml:space="preserve"> </w:t>
      </w:r>
    </w:p>
    <w:p w14:paraId="23769B74" w14:textId="77777777" w:rsidR="006307A5" w:rsidRDefault="00E13463" w:rsidP="00622199">
      <w:pPr>
        <w:jc w:val="both"/>
      </w:pPr>
      <w:r>
        <w:t>Jednostka rozliczeniowa jest 1m</w:t>
      </w:r>
      <w:r w:rsidRPr="00622199">
        <w:rPr>
          <w:vertAlign w:val="superscript"/>
        </w:rPr>
        <w:t>3</w:t>
      </w:r>
      <w:r>
        <w:t xml:space="preserve"> odebranych ze zbiornika bezodpływowego mierzony wg aparatury pomiarowej cysterny. Odbiór usługi polega na odczycie z urządzenia liczącego cysterny rzeczywistej ilości litrów potwierdzonych</w:t>
      </w:r>
      <w:r w:rsidR="006307A5">
        <w:t xml:space="preserve"> przez </w:t>
      </w:r>
      <w:r w:rsidR="00622199">
        <w:t>pracownika Zamawiaj</w:t>
      </w:r>
      <w:r w:rsidR="00765DF6">
        <w:t>ą</w:t>
      </w:r>
      <w:r w:rsidR="00622199">
        <w:t>cego.</w:t>
      </w:r>
    </w:p>
    <w:p w14:paraId="183677BA" w14:textId="77777777" w:rsidR="00765DF6" w:rsidRDefault="00E13463" w:rsidP="00622199">
      <w:pPr>
        <w:jc w:val="both"/>
      </w:pPr>
      <w:r>
        <w:lastRenderedPageBreak/>
        <w:t xml:space="preserve"> </w:t>
      </w:r>
      <w:r w:rsidR="00622199">
        <w:t>6</w:t>
      </w:r>
      <w:r>
        <w:t xml:space="preserve">. Obliczenie ceny odbioru ścieków. </w:t>
      </w:r>
    </w:p>
    <w:p w14:paraId="7C9BD217" w14:textId="337966AC" w:rsidR="006F0E0C" w:rsidRDefault="00E13463" w:rsidP="00622199">
      <w:pPr>
        <w:jc w:val="both"/>
      </w:pPr>
      <w:r>
        <w:t xml:space="preserve">Rozliczenie następować będzie za ilość rzeczywiście odebranych ścieków każdorazowo </w:t>
      </w:r>
      <w:r w:rsidR="00AD08E0">
        <w:br/>
      </w:r>
      <w:r>
        <w:t>po zrealizowaniu usługi, wg iloczynu odebranych nieczystości oraz ceny jednostkowej za 1m</w:t>
      </w:r>
      <w:r w:rsidRPr="00765DF6">
        <w:rPr>
          <w:vertAlign w:val="superscript"/>
        </w:rPr>
        <w:t xml:space="preserve">3 </w:t>
      </w:r>
      <w:r>
        <w:t>odbioru ścieków. W cenie jednostkowej brutto 1m</w:t>
      </w:r>
      <w:r w:rsidRPr="00622199">
        <w:rPr>
          <w:vertAlign w:val="superscript"/>
        </w:rPr>
        <w:t>3</w:t>
      </w:r>
      <w:r>
        <w:t xml:space="preserve"> należy uwzględnić: Wszelkie koszty, narzuty oraz podatki. Wykonawca zobowiązany jest do określenia jednostkowej ceny ofertowej brutto. Wynagrodzenie </w:t>
      </w:r>
      <w:r w:rsidR="00AD08E0">
        <w:br/>
      </w:r>
      <w:bookmarkStart w:id="0" w:name="_GoBack"/>
      <w:bookmarkEnd w:id="0"/>
      <w:r>
        <w:t xml:space="preserve">za wykonaną usługę będzie płatne w terminie </w:t>
      </w:r>
      <w:r w:rsidR="00525C08">
        <w:t xml:space="preserve">21 </w:t>
      </w:r>
      <w:r>
        <w:t>dni od daty dostarczenia prawidłowo wystawionej faktury, przelewem na rachunek bankowy wskazany przez Wykonawcę w zawartej umowie.</w:t>
      </w:r>
    </w:p>
    <w:p w14:paraId="2F9A5447" w14:textId="3E670878" w:rsidR="000E225E" w:rsidRDefault="00E85B1C" w:rsidP="00622199">
      <w:pPr>
        <w:jc w:val="both"/>
      </w:pPr>
      <w:r>
        <w:t xml:space="preserve">Podstawą wypłaty wynagrodzenia jest faktura wraz z kartą odbioru nieczystości płynnych. </w:t>
      </w:r>
    </w:p>
    <w:p w14:paraId="68521937" w14:textId="31273267" w:rsidR="000E225E" w:rsidRDefault="000E225E" w:rsidP="000E225E">
      <w:pPr>
        <w:jc w:val="both"/>
      </w:pPr>
      <w:r>
        <w:t>7. Wykonawca usługi wybrany zostanie na podstawie jawnych, pisemnych (wg załączonego wzoru) ofert cenowych zaproponowanych przez oferentów. Oferent będzie związany ofertą przez okres 30 dni kalendarzowych.</w:t>
      </w:r>
    </w:p>
    <w:sectPr w:rsidR="000E2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AE0879" w16cex:dateUtc="2025-10-30T14:53:00Z"/>
  <w16cex:commentExtensible w16cex:durableId="2CAE0897" w16cex:dateUtc="2025-10-30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2CF7B2" w16cid:durableId="2CAE0879"/>
  <w16cid:commentId w16cid:paraId="4B0A5B84" w16cid:durableId="2CAE089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463"/>
    <w:rsid w:val="000C6B52"/>
    <w:rsid w:val="000E225E"/>
    <w:rsid w:val="0012458F"/>
    <w:rsid w:val="00141A1C"/>
    <w:rsid w:val="0017592D"/>
    <w:rsid w:val="00177DBA"/>
    <w:rsid w:val="002F379A"/>
    <w:rsid w:val="0035246E"/>
    <w:rsid w:val="004F3631"/>
    <w:rsid w:val="00525C08"/>
    <w:rsid w:val="00622199"/>
    <w:rsid w:val="006307A5"/>
    <w:rsid w:val="006F0E0C"/>
    <w:rsid w:val="007116B8"/>
    <w:rsid w:val="00765DF6"/>
    <w:rsid w:val="00A60BEA"/>
    <w:rsid w:val="00AD08E0"/>
    <w:rsid w:val="00E13463"/>
    <w:rsid w:val="00E85B1C"/>
    <w:rsid w:val="00F5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68664"/>
  <w15:chartTrackingRefBased/>
  <w15:docId w15:val="{696611BC-599A-481F-8118-CFB90B972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F363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221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85B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B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5B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5B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B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2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2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FF876-90F7-4438-B901-840BDF911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Beata</dc:creator>
  <cp:keywords/>
  <dc:description/>
  <cp:lastModifiedBy>Wotalska Aldona</cp:lastModifiedBy>
  <cp:revision>5</cp:revision>
  <dcterms:created xsi:type="dcterms:W3CDTF">2025-10-30T14:58:00Z</dcterms:created>
  <dcterms:modified xsi:type="dcterms:W3CDTF">2025-11-14T07:41:00Z</dcterms:modified>
</cp:coreProperties>
</file>